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F69" w:rsidRPr="00445986" w:rsidRDefault="00BC1F69" w:rsidP="00F1210A">
      <w:pPr>
        <w:adjustRightInd/>
        <w:spacing w:line="280" w:lineRule="exact"/>
        <w:jc w:val="left"/>
        <w:rPr>
          <w:rFonts w:ascii="ＭＳ 明朝" w:hAnsi="ＭＳ 明朝" w:cs="Times New Roman"/>
          <w:color w:val="auto"/>
          <w:spacing w:val="8"/>
          <w:sz w:val="22"/>
          <w:szCs w:val="22"/>
        </w:rPr>
      </w:pPr>
    </w:p>
    <w:p w:rsidR="00F1210A" w:rsidRPr="00445986" w:rsidRDefault="00F1210A" w:rsidP="00BC1F69">
      <w:pPr>
        <w:adjustRightInd/>
        <w:spacing w:line="280" w:lineRule="exact"/>
        <w:jc w:val="right"/>
        <w:rPr>
          <w:rFonts w:asciiTheme="minorEastAsia" w:eastAsiaTheme="minorEastAsia" w:hAnsiTheme="minorEastAsia" w:cs="ＭＳ ゴシック"/>
          <w:b/>
          <w:bCs/>
          <w:color w:val="auto"/>
          <w:sz w:val="22"/>
          <w:szCs w:val="22"/>
        </w:rPr>
      </w:pPr>
      <w:r w:rsidRPr="00445986">
        <w:rPr>
          <w:rFonts w:asciiTheme="minorEastAsia" w:eastAsiaTheme="minorEastAsia" w:hAnsiTheme="minorEastAsia" w:cs="Times New Roman" w:hint="eastAsia"/>
          <w:color w:val="auto"/>
          <w:spacing w:val="8"/>
          <w:sz w:val="22"/>
          <w:szCs w:val="22"/>
        </w:rPr>
        <w:t>南相馬市立</w:t>
      </w:r>
      <w:r w:rsidR="00365D2F">
        <w:rPr>
          <w:rFonts w:asciiTheme="minorEastAsia" w:eastAsiaTheme="minorEastAsia" w:hAnsiTheme="minorEastAsia" w:cs="Times New Roman" w:hint="eastAsia"/>
          <w:color w:val="auto"/>
          <w:spacing w:val="8"/>
          <w:sz w:val="22"/>
          <w:szCs w:val="22"/>
        </w:rPr>
        <w:t>石神第一</w:t>
      </w:r>
      <w:r w:rsidR="0021564D" w:rsidRPr="00445986">
        <w:rPr>
          <w:rFonts w:asciiTheme="minorEastAsia" w:eastAsiaTheme="minorEastAsia" w:hAnsiTheme="minorEastAsia" w:cs="Times New Roman" w:hint="eastAsia"/>
          <w:color w:val="auto"/>
          <w:spacing w:val="8"/>
          <w:sz w:val="22"/>
          <w:szCs w:val="22"/>
        </w:rPr>
        <w:t>小</w:t>
      </w:r>
      <w:r w:rsidRPr="00445986">
        <w:rPr>
          <w:rFonts w:asciiTheme="minorEastAsia" w:eastAsiaTheme="minorEastAsia" w:hAnsiTheme="minorEastAsia" w:cs="Times New Roman" w:hint="eastAsia"/>
          <w:color w:val="auto"/>
          <w:spacing w:val="8"/>
          <w:sz w:val="22"/>
          <w:szCs w:val="22"/>
        </w:rPr>
        <w:t>学校</w:t>
      </w:r>
    </w:p>
    <w:p w:rsidR="00135A26" w:rsidRPr="00135A26" w:rsidRDefault="00BD5AA0" w:rsidP="00F1210A">
      <w:pPr>
        <w:shd w:val="clear" w:color="auto" w:fill="1F497D" w:themeFill="text2"/>
        <w:adjustRightInd/>
        <w:spacing w:line="680" w:lineRule="exact"/>
        <w:jc w:val="center"/>
        <w:rPr>
          <w:rFonts w:ascii="ＭＳ 明朝" w:eastAsia="ＭＳ ゴシック" w:cs="ＭＳ ゴシック"/>
          <w:bCs/>
          <w:color w:val="FFFFFF" w:themeColor="background1"/>
          <w:sz w:val="32"/>
        </w:rPr>
      </w:pPr>
      <w:r>
        <w:rPr>
          <w:rFonts w:ascii="ＭＳ 明朝" w:eastAsia="ＭＳ ゴシック" w:cs="ＭＳ ゴシック" w:hint="eastAsia"/>
          <w:bCs/>
          <w:color w:val="FFFFFF" w:themeColor="background1"/>
          <w:sz w:val="32"/>
        </w:rPr>
        <w:t>令和３</w:t>
      </w:r>
      <w:r w:rsidR="006B04CC" w:rsidRPr="00135A26">
        <w:rPr>
          <w:rFonts w:ascii="ＭＳ 明朝" w:eastAsia="ＭＳ ゴシック" w:cs="ＭＳ ゴシック" w:hint="eastAsia"/>
          <w:bCs/>
          <w:color w:val="FFFFFF" w:themeColor="background1"/>
          <w:sz w:val="32"/>
        </w:rPr>
        <w:t>年度全国学力・学習状況調査結果</w:t>
      </w:r>
      <w:r w:rsidR="00F1210A">
        <w:rPr>
          <w:rFonts w:ascii="ＭＳ 明朝" w:eastAsia="ＭＳ ゴシック" w:cs="ＭＳ ゴシック" w:hint="eastAsia"/>
          <w:bCs/>
          <w:color w:val="FFFFFF" w:themeColor="background1"/>
          <w:sz w:val="32"/>
        </w:rPr>
        <w:t>について</w:t>
      </w:r>
    </w:p>
    <w:p w:rsidR="00F75CB1" w:rsidRPr="00AE4D03" w:rsidRDefault="00F75CB1" w:rsidP="004C5AAC">
      <w:pPr>
        <w:spacing w:line="300" w:lineRule="exact"/>
        <w:rPr>
          <w:rFonts w:ascii="ＭＳ 明朝" w:hAnsi="ＭＳ 明朝" w:cs="Times New Roman"/>
          <w:sz w:val="22"/>
          <w:szCs w:val="22"/>
        </w:rPr>
      </w:pPr>
      <w:r w:rsidRPr="00AE4D03">
        <w:rPr>
          <w:rFonts w:ascii="ＭＳ ゴシック" w:eastAsia="ＭＳ ゴシック" w:hAnsi="ＭＳ ゴシック" w:cs="Times New Roman" w:hint="eastAsia"/>
          <w:sz w:val="22"/>
          <w:szCs w:val="22"/>
        </w:rPr>
        <w:t>１　実施日</w:t>
      </w:r>
      <w:r w:rsidR="00BD5AA0">
        <w:rPr>
          <w:rFonts w:ascii="ＭＳ 明朝" w:hAnsi="ＭＳ 明朝" w:cs="Times New Roman" w:hint="eastAsia"/>
          <w:sz w:val="22"/>
          <w:szCs w:val="22"/>
        </w:rPr>
        <w:t xml:space="preserve">　令和</w:t>
      </w:r>
      <w:r w:rsidR="005E0F14">
        <w:rPr>
          <w:rFonts w:ascii="ＭＳ 明朝" w:hAnsi="ＭＳ 明朝" w:cs="Times New Roman" w:hint="eastAsia"/>
          <w:sz w:val="22"/>
          <w:szCs w:val="22"/>
        </w:rPr>
        <w:t>３</w:t>
      </w:r>
      <w:r w:rsidR="00BD5AA0">
        <w:rPr>
          <w:rFonts w:ascii="ＭＳ 明朝" w:hAnsi="ＭＳ 明朝" w:cs="Times New Roman" w:hint="eastAsia"/>
          <w:sz w:val="22"/>
          <w:szCs w:val="22"/>
        </w:rPr>
        <w:t>年５月２７</w:t>
      </w:r>
      <w:r w:rsidRPr="00AE4D03">
        <w:rPr>
          <w:rFonts w:ascii="ＭＳ 明朝" w:hAnsi="ＭＳ 明朝" w:cs="Times New Roman" w:hint="eastAsia"/>
          <w:sz w:val="22"/>
          <w:szCs w:val="22"/>
        </w:rPr>
        <w:t>日（</w:t>
      </w:r>
      <w:r w:rsidR="007246AB">
        <w:rPr>
          <w:rFonts w:ascii="ＭＳ 明朝" w:hAnsi="ＭＳ 明朝" w:cs="Times New Roman" w:hint="eastAsia"/>
          <w:sz w:val="22"/>
          <w:szCs w:val="22"/>
        </w:rPr>
        <w:t>木</w:t>
      </w:r>
      <w:r w:rsidRPr="00AE4D03">
        <w:rPr>
          <w:rFonts w:ascii="ＭＳ 明朝" w:hAnsi="ＭＳ 明朝" w:cs="Times New Roman" w:hint="eastAsia"/>
          <w:sz w:val="22"/>
          <w:szCs w:val="22"/>
        </w:rPr>
        <w:t>）</w:t>
      </w:r>
    </w:p>
    <w:p w:rsidR="00F75CB1" w:rsidRPr="00AE4D03" w:rsidRDefault="00F75CB1" w:rsidP="004C5AAC">
      <w:pPr>
        <w:spacing w:line="300" w:lineRule="exact"/>
        <w:rPr>
          <w:rFonts w:ascii="ＭＳ ゴシック" w:eastAsia="ＭＳ ゴシック" w:hAnsi="ＭＳ ゴシック" w:cs="Times New Roman"/>
          <w:sz w:val="22"/>
          <w:szCs w:val="22"/>
        </w:rPr>
      </w:pPr>
    </w:p>
    <w:p w:rsidR="00F75CB1" w:rsidRPr="00AE4D03" w:rsidRDefault="00F75CB1" w:rsidP="004C5AAC">
      <w:pPr>
        <w:spacing w:line="300" w:lineRule="exact"/>
        <w:rPr>
          <w:rFonts w:ascii="ＭＳ 明朝" w:cs="Times New Roman"/>
          <w:spacing w:val="8"/>
          <w:sz w:val="22"/>
          <w:szCs w:val="22"/>
        </w:rPr>
      </w:pPr>
      <w:r w:rsidRPr="00AE4D03">
        <w:rPr>
          <w:rFonts w:ascii="ＭＳ ゴシック" w:eastAsia="ＭＳ ゴシック" w:hAnsi="ＭＳ ゴシック" w:cs="Times New Roman" w:hint="eastAsia"/>
          <w:sz w:val="22"/>
          <w:szCs w:val="22"/>
        </w:rPr>
        <w:t xml:space="preserve">２　</w:t>
      </w:r>
      <w:r w:rsidRPr="00AE4D03">
        <w:rPr>
          <w:rFonts w:ascii="ＭＳ ゴシック" w:eastAsia="ＭＳ ゴシック" w:hAnsi="ＭＳ ゴシック" w:cs="Times New Roman" w:hint="eastAsia"/>
          <w:spacing w:val="8"/>
          <w:sz w:val="22"/>
          <w:szCs w:val="22"/>
        </w:rPr>
        <w:t>調査対象</w:t>
      </w:r>
      <w:r w:rsidRPr="00AE4D03">
        <w:rPr>
          <w:rFonts w:ascii="ＭＳ 明朝" w:cs="Times New Roman" w:hint="eastAsia"/>
          <w:spacing w:val="8"/>
          <w:sz w:val="22"/>
          <w:szCs w:val="22"/>
        </w:rPr>
        <w:t xml:space="preserve">　</w:t>
      </w:r>
      <w:r w:rsidR="00F1210A" w:rsidRPr="00AE4D03">
        <w:rPr>
          <w:rFonts w:ascii="ＭＳ 明朝" w:cs="Times New Roman" w:hint="eastAsia"/>
          <w:spacing w:val="8"/>
          <w:sz w:val="22"/>
          <w:szCs w:val="22"/>
        </w:rPr>
        <w:t>第</w:t>
      </w:r>
      <w:r w:rsidR="00EF5F6C" w:rsidRPr="00AE4D03">
        <w:rPr>
          <w:rFonts w:ascii="ＭＳ 明朝" w:cs="Times New Roman" w:hint="eastAsia"/>
          <w:spacing w:val="8"/>
          <w:sz w:val="22"/>
          <w:szCs w:val="22"/>
        </w:rPr>
        <w:t>６</w:t>
      </w:r>
      <w:r w:rsidRPr="00AE4D03">
        <w:rPr>
          <w:rFonts w:ascii="ＭＳ 明朝" w:cs="Times New Roman" w:hint="eastAsia"/>
          <w:spacing w:val="8"/>
          <w:sz w:val="22"/>
          <w:szCs w:val="22"/>
        </w:rPr>
        <w:t>学年</w:t>
      </w:r>
      <w:r w:rsidR="00DF2774" w:rsidRPr="00AE4D03">
        <w:rPr>
          <w:rFonts w:ascii="ＭＳ 明朝" w:cs="Times New Roman" w:hint="eastAsia"/>
          <w:spacing w:val="8"/>
          <w:sz w:val="22"/>
          <w:szCs w:val="22"/>
        </w:rPr>
        <w:t>児童</w:t>
      </w:r>
      <w:r w:rsidR="00365D2F">
        <w:rPr>
          <w:rFonts w:ascii="ＭＳ 明朝" w:cs="Times New Roman" w:hint="eastAsia"/>
          <w:spacing w:val="8"/>
          <w:sz w:val="22"/>
          <w:szCs w:val="22"/>
        </w:rPr>
        <w:t>８</w:t>
      </w:r>
      <w:r w:rsidR="00F1210A" w:rsidRPr="00AE4D03">
        <w:rPr>
          <w:rFonts w:ascii="ＭＳ 明朝" w:cs="Times New Roman" w:hint="eastAsia"/>
          <w:spacing w:val="8"/>
          <w:sz w:val="22"/>
          <w:szCs w:val="22"/>
        </w:rPr>
        <w:t>名</w:t>
      </w:r>
    </w:p>
    <w:p w:rsidR="00F75CB1" w:rsidRPr="00365D2F" w:rsidRDefault="00F75CB1" w:rsidP="004C5AAC">
      <w:pPr>
        <w:spacing w:line="300" w:lineRule="exact"/>
        <w:rPr>
          <w:rFonts w:ascii="ＭＳ ゴシック" w:eastAsia="ＭＳ ゴシック" w:hAnsi="ＭＳ ゴシック" w:cs="Times New Roman"/>
          <w:sz w:val="22"/>
          <w:szCs w:val="22"/>
        </w:rPr>
      </w:pPr>
    </w:p>
    <w:p w:rsidR="00F75CB1" w:rsidRPr="00AE4D03" w:rsidRDefault="00F75CB1" w:rsidP="004C5AAC">
      <w:pPr>
        <w:spacing w:line="300" w:lineRule="exact"/>
        <w:rPr>
          <w:rFonts w:ascii="ＭＳ ゴシック" w:eastAsia="ＭＳ ゴシック" w:hAnsi="ＭＳ ゴシック" w:cs="Times New Roman"/>
          <w:spacing w:val="8"/>
          <w:sz w:val="22"/>
          <w:szCs w:val="22"/>
        </w:rPr>
      </w:pPr>
      <w:r w:rsidRPr="00AE4D03">
        <w:rPr>
          <w:rFonts w:ascii="ＭＳ ゴシック" w:eastAsia="ＭＳ ゴシック" w:hAnsi="ＭＳ ゴシック" w:cs="Times New Roman" w:hint="eastAsia"/>
          <w:spacing w:val="8"/>
          <w:sz w:val="22"/>
          <w:szCs w:val="22"/>
        </w:rPr>
        <w:t>３　調査内容</w:t>
      </w:r>
    </w:p>
    <w:p w:rsidR="00F75CB1" w:rsidRPr="00AE4D03" w:rsidRDefault="007246AB" w:rsidP="007246AB">
      <w:pPr>
        <w:spacing w:line="300" w:lineRule="exact"/>
        <w:rPr>
          <w:rFonts w:ascii="ＭＳ 明朝" w:cs="Times New Roman"/>
          <w:spacing w:val="8"/>
          <w:sz w:val="22"/>
          <w:szCs w:val="22"/>
        </w:rPr>
      </w:pPr>
      <w:r>
        <w:rPr>
          <w:rFonts w:ascii="ＭＳ 明朝" w:cs="Times New Roman" w:hint="eastAsia"/>
          <w:spacing w:val="8"/>
          <w:sz w:val="22"/>
          <w:szCs w:val="22"/>
        </w:rPr>
        <w:t>（１）教科に関する調査（国語、</w:t>
      </w:r>
      <w:r w:rsidR="00EF5F6C" w:rsidRPr="00AE4D03">
        <w:rPr>
          <w:rFonts w:ascii="ＭＳ 明朝" w:cs="Times New Roman" w:hint="eastAsia"/>
          <w:spacing w:val="8"/>
          <w:sz w:val="22"/>
          <w:szCs w:val="22"/>
        </w:rPr>
        <w:t>算数</w:t>
      </w:r>
      <w:r w:rsidR="00F75CB1" w:rsidRPr="00AE4D03">
        <w:rPr>
          <w:rFonts w:ascii="ＭＳ 明朝" w:cs="Times New Roman" w:hint="eastAsia"/>
          <w:spacing w:val="8"/>
          <w:sz w:val="22"/>
          <w:szCs w:val="22"/>
        </w:rPr>
        <w:t>）</w:t>
      </w:r>
    </w:p>
    <w:p w:rsidR="00F75CB1" w:rsidRDefault="00F75CB1" w:rsidP="007246AB">
      <w:pPr>
        <w:spacing w:line="300" w:lineRule="exact"/>
        <w:ind w:leftChars="-200" w:left="747" w:rightChars="125" w:right="257" w:hangingChars="500" w:hanging="1158"/>
        <w:rPr>
          <w:rFonts w:ascii="ＭＳ 明朝" w:cs="Times New Roman"/>
          <w:spacing w:val="8"/>
          <w:sz w:val="22"/>
          <w:szCs w:val="22"/>
        </w:rPr>
      </w:pPr>
      <w:r w:rsidRPr="00AE4D03">
        <w:rPr>
          <w:rFonts w:ascii="ＭＳ 明朝" w:cs="Times New Roman" w:hint="eastAsia"/>
          <w:spacing w:val="8"/>
          <w:sz w:val="22"/>
          <w:szCs w:val="22"/>
        </w:rPr>
        <w:t xml:space="preserve">　　　</w:t>
      </w:r>
      <w:r w:rsidR="007246AB">
        <w:rPr>
          <w:rFonts w:ascii="ＭＳ 明朝" w:cs="Times New Roman" w:hint="eastAsia"/>
          <w:spacing w:val="8"/>
          <w:sz w:val="22"/>
          <w:szCs w:val="22"/>
        </w:rPr>
        <w:t xml:space="preserve">　①身につけておかなければ後の学年等の学習内容に影響を及ぼす内容や、実生活において不可欠であり常に活用できるようになっていることが望ましい知識・技能等</w:t>
      </w:r>
    </w:p>
    <w:p w:rsidR="007246AB" w:rsidRDefault="007246AB" w:rsidP="007246AB">
      <w:pPr>
        <w:spacing w:line="300" w:lineRule="exact"/>
        <w:ind w:leftChars="-200" w:left="747" w:rightChars="125" w:right="257" w:hangingChars="500" w:hanging="1158"/>
        <w:rPr>
          <w:rFonts w:ascii="ＭＳ 明朝" w:cs="Times New Roman"/>
          <w:spacing w:val="8"/>
          <w:sz w:val="22"/>
          <w:szCs w:val="22"/>
        </w:rPr>
      </w:pPr>
      <w:r>
        <w:rPr>
          <w:rFonts w:ascii="ＭＳ 明朝" w:cs="Times New Roman" w:hint="eastAsia"/>
          <w:spacing w:val="8"/>
          <w:sz w:val="22"/>
          <w:szCs w:val="22"/>
        </w:rPr>
        <w:t xml:space="preserve">　　　　②知識・技能等を実生活の様々な場面に活用する力や、様々</w:t>
      </w:r>
      <w:r w:rsidR="00AE71D9">
        <w:rPr>
          <w:rFonts w:ascii="ＭＳ 明朝" w:cs="Times New Roman" w:hint="eastAsia"/>
          <w:spacing w:val="8"/>
          <w:sz w:val="22"/>
          <w:szCs w:val="22"/>
        </w:rPr>
        <w:t>な課題解決のための構想を立て実践し評価・改善する力等</w:t>
      </w:r>
    </w:p>
    <w:p w:rsidR="00AE71D9" w:rsidRPr="00AE4D03" w:rsidRDefault="007246AB" w:rsidP="00AE71D9">
      <w:pPr>
        <w:spacing w:line="300" w:lineRule="exact"/>
        <w:ind w:leftChars="-200" w:left="747" w:rightChars="125" w:right="257" w:hangingChars="500" w:hanging="1158"/>
        <w:rPr>
          <w:rFonts w:ascii="ＭＳ 明朝" w:cs="Times New Roman"/>
          <w:spacing w:val="8"/>
          <w:sz w:val="22"/>
          <w:szCs w:val="22"/>
        </w:rPr>
      </w:pPr>
      <w:r>
        <w:rPr>
          <w:rFonts w:ascii="ＭＳ 明朝" w:cs="Times New Roman" w:hint="eastAsia"/>
          <w:spacing w:val="8"/>
          <w:sz w:val="22"/>
          <w:szCs w:val="22"/>
        </w:rPr>
        <w:t xml:space="preserve">　　　　上記①と②を一体的に問う。</w:t>
      </w:r>
    </w:p>
    <w:p w:rsidR="00F75CB1" w:rsidRPr="00AE4D03" w:rsidRDefault="00AE71D9" w:rsidP="0025039A">
      <w:pPr>
        <w:spacing w:line="300" w:lineRule="exact"/>
        <w:rPr>
          <w:rFonts w:ascii="ＭＳ 明朝" w:cs="Times New Roman"/>
          <w:spacing w:val="8"/>
          <w:sz w:val="22"/>
          <w:szCs w:val="22"/>
        </w:rPr>
      </w:pPr>
      <w:r>
        <w:rPr>
          <w:rFonts w:ascii="ＭＳ 明朝" w:cs="Times New Roman" w:hint="eastAsia"/>
          <w:spacing w:val="8"/>
          <w:sz w:val="22"/>
          <w:szCs w:val="22"/>
        </w:rPr>
        <w:t>（２）学習意欲、</w:t>
      </w:r>
      <w:r w:rsidRPr="00AE71D9">
        <w:rPr>
          <w:rFonts w:ascii="ＭＳ 明朝" w:cs="Times New Roman" w:hint="eastAsia"/>
          <w:spacing w:val="8"/>
          <w:sz w:val="22"/>
          <w:szCs w:val="22"/>
        </w:rPr>
        <w:t>学</w:t>
      </w:r>
      <w:r>
        <w:rPr>
          <w:rFonts w:ascii="ＭＳ 明朝" w:cs="Times New Roman" w:hint="eastAsia"/>
          <w:spacing w:val="8"/>
          <w:sz w:val="22"/>
          <w:szCs w:val="22"/>
        </w:rPr>
        <w:t>習方法、学習環境、</w:t>
      </w:r>
      <w:r w:rsidRPr="00AE71D9">
        <w:rPr>
          <w:rFonts w:ascii="ＭＳ 明朝" w:cs="Times New Roman" w:hint="eastAsia"/>
          <w:spacing w:val="8"/>
          <w:sz w:val="22"/>
          <w:szCs w:val="22"/>
        </w:rPr>
        <w:t>生活の諸側面等に関する質問紙調査</w:t>
      </w:r>
    </w:p>
    <w:p w:rsidR="00F75CB1" w:rsidRPr="00AE4D03" w:rsidRDefault="00F75CB1" w:rsidP="004C5AAC">
      <w:pPr>
        <w:spacing w:line="300" w:lineRule="exact"/>
        <w:rPr>
          <w:rFonts w:ascii="ＭＳ 明朝" w:cs="Times New Roman"/>
          <w:spacing w:val="8"/>
          <w:sz w:val="22"/>
          <w:szCs w:val="22"/>
        </w:rPr>
      </w:pPr>
    </w:p>
    <w:p w:rsidR="00F75CB1" w:rsidRPr="00AE4D03" w:rsidRDefault="00F75CB1" w:rsidP="004C5AAC">
      <w:pPr>
        <w:spacing w:line="300" w:lineRule="exact"/>
        <w:ind w:left="426" w:hanging="426"/>
        <w:rPr>
          <w:rFonts w:ascii="ＭＳ ゴシック" w:eastAsia="ＭＳ ゴシック" w:hAnsi="ＭＳ ゴシック"/>
          <w:sz w:val="22"/>
          <w:szCs w:val="22"/>
        </w:rPr>
      </w:pPr>
      <w:r w:rsidRPr="00AE4D03">
        <w:rPr>
          <w:rFonts w:ascii="ＭＳ ゴシック" w:eastAsia="ＭＳ ゴシック" w:hAnsi="ＭＳ ゴシック" w:hint="eastAsia"/>
          <w:sz w:val="22"/>
          <w:szCs w:val="22"/>
        </w:rPr>
        <w:t>４　調査結果</w:t>
      </w:r>
    </w:p>
    <w:p w:rsidR="00DB1D1E" w:rsidRDefault="00F75CB1" w:rsidP="004357C4">
      <w:pPr>
        <w:tabs>
          <w:tab w:val="left" w:pos="567"/>
        </w:tabs>
        <w:spacing w:line="240" w:lineRule="atLeast"/>
        <w:rPr>
          <w:rFonts w:ascii="ＭＳ 明朝" w:hAnsi="ＭＳ 明朝"/>
          <w:sz w:val="22"/>
          <w:szCs w:val="22"/>
        </w:rPr>
      </w:pPr>
      <w:r w:rsidRPr="00AE4D03">
        <w:rPr>
          <w:rFonts w:ascii="ＭＳ 明朝" w:hAnsi="ＭＳ 明朝" w:hint="eastAsia"/>
          <w:sz w:val="22"/>
          <w:szCs w:val="22"/>
        </w:rPr>
        <w:t>（１）</w:t>
      </w:r>
      <w:r w:rsidR="00195744">
        <w:rPr>
          <w:rFonts w:ascii="ＭＳ 明朝" w:hAnsi="ＭＳ 明朝" w:hint="eastAsia"/>
          <w:sz w:val="22"/>
          <w:szCs w:val="22"/>
        </w:rPr>
        <w:t>教科</w:t>
      </w:r>
      <w:r w:rsidR="0025039A">
        <w:rPr>
          <w:rFonts w:ascii="ＭＳ 明朝" w:hAnsi="ＭＳ 明朝" w:hint="eastAsia"/>
          <w:sz w:val="22"/>
          <w:szCs w:val="22"/>
        </w:rPr>
        <w:t>に関する調査</w:t>
      </w:r>
    </w:p>
    <w:p w:rsidR="00195744" w:rsidRDefault="004357C4" w:rsidP="00807AF5">
      <w:pPr>
        <w:spacing w:line="240" w:lineRule="atLeast"/>
        <w:ind w:firstLineChars="400" w:firstLine="863"/>
        <w:rPr>
          <w:rFonts w:ascii="ＭＳ 明朝" w:hAnsi="ＭＳ 明朝"/>
          <w:sz w:val="22"/>
          <w:szCs w:val="22"/>
        </w:rPr>
      </w:pPr>
      <w:r w:rsidRPr="00AE4D03">
        <w:rPr>
          <w:rFonts w:ascii="ＭＳ 明朝" w:cs="Times New Roman"/>
          <w:noProof/>
          <w:spacing w:val="8"/>
          <w:sz w:val="22"/>
          <w:szCs w:val="22"/>
        </w:rPr>
        <mc:AlternateContent>
          <mc:Choice Requires="wps">
            <w:drawing>
              <wp:anchor distT="0" distB="0" distL="114300" distR="114300" simplePos="0" relativeHeight="251667456" behindDoc="0" locked="0" layoutInCell="1" allowOverlap="1" wp14:anchorId="3149551D" wp14:editId="6552FF37">
                <wp:simplePos x="0" y="0"/>
                <wp:positionH relativeFrom="column">
                  <wp:posOffset>321310</wp:posOffset>
                </wp:positionH>
                <wp:positionV relativeFrom="paragraph">
                  <wp:posOffset>11430</wp:posOffset>
                </wp:positionV>
                <wp:extent cx="5895731" cy="371475"/>
                <wp:effectExtent l="0" t="0" r="10160" b="28575"/>
                <wp:wrapNone/>
                <wp:docPr id="1" name="正方形/長方形 1"/>
                <wp:cNvGraphicFramePr/>
                <a:graphic xmlns:a="http://schemas.openxmlformats.org/drawingml/2006/main">
                  <a:graphicData uri="http://schemas.microsoft.com/office/word/2010/wordprocessingShape">
                    <wps:wsp>
                      <wps:cNvSpPr/>
                      <wps:spPr>
                        <a:xfrm>
                          <a:off x="0" y="0"/>
                          <a:ext cx="5895731" cy="371475"/>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C8687" id="正方形/長方形 1" o:spid="_x0000_s1026" style="position:absolute;left:0;text-align:left;margin-left:25.3pt;margin-top:.9pt;width:464.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" filled="f" strokecolor="black [3213]" strokeweight=".25pt"/>
            </w:pict>
          </mc:Fallback>
        </mc:AlternateContent>
      </w:r>
      <w:r w:rsidR="00D70598">
        <w:rPr>
          <w:rFonts w:ascii="ＭＳ 明朝" w:hAnsi="ＭＳ 明朝" w:hint="eastAsia"/>
          <w:sz w:val="22"/>
          <w:szCs w:val="22"/>
        </w:rPr>
        <w:t>国語は</w:t>
      </w:r>
      <w:r w:rsidR="00D7645E">
        <w:rPr>
          <w:rFonts w:ascii="ＭＳ 明朝" w:hAnsi="ＭＳ 明朝" w:hint="eastAsia"/>
          <w:sz w:val="22"/>
          <w:szCs w:val="22"/>
        </w:rPr>
        <w:t>、</w:t>
      </w:r>
      <w:r w:rsidR="00D70598">
        <w:rPr>
          <w:rFonts w:ascii="ＭＳ 明朝" w:hAnsi="ＭＳ 明朝" w:hint="eastAsia"/>
          <w:sz w:val="22"/>
          <w:szCs w:val="22"/>
        </w:rPr>
        <w:t>おおむね</w:t>
      </w:r>
      <w:r w:rsidR="00D7645E">
        <w:rPr>
          <w:rFonts w:ascii="ＭＳ 明朝" w:hAnsi="ＭＳ 明朝" w:hint="eastAsia"/>
          <w:sz w:val="22"/>
          <w:szCs w:val="22"/>
        </w:rPr>
        <w:t>全国</w:t>
      </w:r>
      <w:r w:rsidR="0025039A">
        <w:rPr>
          <w:rFonts w:ascii="ＭＳ 明朝" w:hAnsi="ＭＳ 明朝" w:hint="eastAsia"/>
          <w:sz w:val="22"/>
          <w:szCs w:val="22"/>
        </w:rPr>
        <w:t>平均</w:t>
      </w:r>
      <w:r w:rsidR="00D70598">
        <w:rPr>
          <w:rFonts w:ascii="ＭＳ 明朝" w:hAnsi="ＭＳ 明朝" w:hint="eastAsia"/>
          <w:sz w:val="22"/>
          <w:szCs w:val="22"/>
        </w:rPr>
        <w:t>と同程度でした</w:t>
      </w:r>
      <w:r w:rsidR="00D7645E">
        <w:rPr>
          <w:rFonts w:ascii="ＭＳ 明朝" w:hAnsi="ＭＳ 明朝" w:hint="eastAsia"/>
          <w:sz w:val="22"/>
          <w:szCs w:val="22"/>
        </w:rPr>
        <w:t>。</w:t>
      </w:r>
    </w:p>
    <w:p w:rsidR="00195744" w:rsidRDefault="00D7645E" w:rsidP="004357C4">
      <w:pPr>
        <w:spacing w:line="240" w:lineRule="atLeast"/>
        <w:ind w:leftChars="300" w:left="617" w:rightChars="441" w:right="907" w:firstLineChars="100" w:firstLine="216"/>
        <w:rPr>
          <w:rFonts w:ascii="ＭＳ 明朝" w:hAnsi="ＭＳ 明朝"/>
          <w:sz w:val="22"/>
          <w:szCs w:val="22"/>
        </w:rPr>
      </w:pPr>
      <w:r>
        <w:rPr>
          <w:rFonts w:ascii="ＭＳ 明朝" w:hAnsi="ＭＳ 明朝" w:hint="eastAsia"/>
          <w:sz w:val="22"/>
          <w:szCs w:val="22"/>
        </w:rPr>
        <w:t>算数</w:t>
      </w:r>
      <w:r w:rsidR="007246AB">
        <w:rPr>
          <w:rFonts w:ascii="ＭＳ 明朝" w:hAnsi="ＭＳ 明朝" w:hint="eastAsia"/>
          <w:sz w:val="22"/>
          <w:szCs w:val="22"/>
        </w:rPr>
        <w:t>は、全国平均を上回りました</w:t>
      </w:r>
      <w:r w:rsidR="00544767">
        <w:rPr>
          <w:rFonts w:ascii="ＭＳ 明朝" w:hAnsi="ＭＳ 明朝" w:hint="eastAsia"/>
          <w:sz w:val="22"/>
          <w:szCs w:val="22"/>
        </w:rPr>
        <w:t>。</w:t>
      </w:r>
    </w:p>
    <w:p w:rsidR="00F75CB1" w:rsidRPr="00AE4D03" w:rsidRDefault="00F75CB1" w:rsidP="0095662B">
      <w:pPr>
        <w:spacing w:line="300" w:lineRule="exact"/>
        <w:ind w:rightChars="189" w:right="389"/>
        <w:rPr>
          <w:rFonts w:ascii="ＭＳ 明朝" w:hAnsi="ＭＳ 明朝"/>
          <w:sz w:val="22"/>
          <w:szCs w:val="22"/>
        </w:rPr>
      </w:pPr>
      <w:r w:rsidRPr="00AE4D03">
        <w:rPr>
          <w:rFonts w:ascii="ＭＳ 明朝" w:hAnsi="ＭＳ 明朝" w:hint="eastAsia"/>
          <w:sz w:val="22"/>
          <w:szCs w:val="22"/>
        </w:rPr>
        <w:t>（２）</w:t>
      </w:r>
      <w:r w:rsidR="00FB00C8">
        <w:rPr>
          <w:rFonts w:ascii="ＭＳ 明朝" w:hAnsi="ＭＳ 明朝" w:hint="eastAsia"/>
          <w:sz w:val="22"/>
          <w:szCs w:val="22"/>
        </w:rPr>
        <w:t>児童</w:t>
      </w:r>
      <w:r w:rsidRPr="00AE4D03">
        <w:rPr>
          <w:rFonts w:ascii="ＭＳ 明朝" w:hAnsi="ＭＳ 明朝" w:hint="eastAsia"/>
          <w:sz w:val="22"/>
          <w:szCs w:val="22"/>
        </w:rPr>
        <w:t>質問紙調査</w:t>
      </w:r>
    </w:p>
    <w:p w:rsidR="00F75CB1" w:rsidRPr="00E67FBF" w:rsidRDefault="00F75CB1" w:rsidP="00AE4D03">
      <w:pPr>
        <w:spacing w:line="300" w:lineRule="exact"/>
        <w:ind w:leftChars="100" w:left="206" w:rightChars="189" w:right="389" w:firstLineChars="200" w:firstLine="431"/>
        <w:rPr>
          <w:rFonts w:asciiTheme="minorEastAsia" w:eastAsiaTheme="minorEastAsia" w:hAnsiTheme="minorEastAsia"/>
          <w:sz w:val="22"/>
          <w:szCs w:val="22"/>
          <w:bdr w:val="single" w:sz="4" w:space="0" w:color="auto"/>
        </w:rPr>
      </w:pPr>
      <w:r w:rsidRPr="00E67FBF">
        <w:rPr>
          <w:rFonts w:asciiTheme="minorEastAsia" w:eastAsiaTheme="minorEastAsia" w:hAnsiTheme="minorEastAsia" w:hint="eastAsia"/>
          <w:sz w:val="22"/>
          <w:szCs w:val="22"/>
          <w:bdr w:val="single" w:sz="4" w:space="0" w:color="auto"/>
        </w:rPr>
        <w:t>成果が見られた項目</w:t>
      </w:r>
    </w:p>
    <w:p w:rsidR="00F75CB1" w:rsidRPr="00AE4D03" w:rsidRDefault="00CC4711" w:rsidP="00AE4D03">
      <w:pPr>
        <w:spacing w:line="300" w:lineRule="exact"/>
        <w:ind w:leftChars="400" w:left="1039" w:rightChars="189" w:right="389" w:hangingChars="100" w:hanging="216"/>
        <w:rPr>
          <w:rFonts w:ascii="ＭＳ 明朝" w:hAnsi="ＭＳ 明朝"/>
          <w:sz w:val="22"/>
          <w:szCs w:val="22"/>
        </w:rPr>
      </w:pPr>
      <w:r w:rsidRPr="00996C1F">
        <w:rPr>
          <w:rFonts w:asciiTheme="minorEastAsia" w:eastAsiaTheme="minorEastAsia" w:hAnsiTheme="minorEastAsia" w:hint="eastAsia"/>
          <w:sz w:val="22"/>
          <w:szCs w:val="22"/>
        </w:rPr>
        <w:t>○</w:t>
      </w:r>
      <w:r w:rsidR="00365D2F">
        <w:rPr>
          <w:rFonts w:ascii="ＭＳ 明朝" w:hAnsi="ＭＳ 明朝" w:hint="eastAsia"/>
          <w:sz w:val="22"/>
          <w:szCs w:val="22"/>
        </w:rPr>
        <w:t>将来の夢や目標を持っていますか。</w:t>
      </w:r>
    </w:p>
    <w:p w:rsidR="00F75CB1" w:rsidRPr="006C4079" w:rsidRDefault="00CC4711" w:rsidP="0060453C">
      <w:pPr>
        <w:spacing w:line="300" w:lineRule="exact"/>
        <w:ind w:leftChars="400" w:left="823" w:rightChars="189" w:right="389"/>
        <w:rPr>
          <w:rFonts w:asciiTheme="minorEastAsia" w:eastAsiaTheme="minorEastAsia" w:hAnsiTheme="minorEastAsia"/>
          <w:sz w:val="22"/>
          <w:szCs w:val="22"/>
        </w:rPr>
      </w:pPr>
      <w:r w:rsidRPr="006C4079">
        <w:rPr>
          <w:rFonts w:asciiTheme="minorEastAsia" w:eastAsiaTheme="minorEastAsia" w:hAnsiTheme="minorEastAsia" w:hint="eastAsia"/>
          <w:sz w:val="22"/>
          <w:szCs w:val="22"/>
        </w:rPr>
        <w:t>○</w:t>
      </w:r>
      <w:r w:rsidR="00365D2F" w:rsidRPr="006C4079">
        <w:rPr>
          <w:rFonts w:asciiTheme="minorEastAsia" w:eastAsiaTheme="minorEastAsia" w:hAnsiTheme="minorEastAsia" w:hint="eastAsia"/>
          <w:sz w:val="22"/>
          <w:szCs w:val="22"/>
        </w:rPr>
        <w:t>国語の授業の内容はよく分かりますか。</w:t>
      </w:r>
    </w:p>
    <w:p w:rsidR="00365D2F" w:rsidRPr="006C4079" w:rsidRDefault="00365D2F" w:rsidP="0060453C">
      <w:pPr>
        <w:spacing w:line="300" w:lineRule="exact"/>
        <w:ind w:leftChars="400" w:left="823" w:rightChars="189" w:right="389"/>
        <w:rPr>
          <w:rFonts w:asciiTheme="minorEastAsia" w:eastAsiaTheme="minorEastAsia" w:hAnsiTheme="minorEastAsia"/>
          <w:sz w:val="22"/>
          <w:szCs w:val="22"/>
        </w:rPr>
      </w:pPr>
      <w:r w:rsidRPr="006C4079">
        <w:rPr>
          <w:rFonts w:asciiTheme="minorEastAsia" w:eastAsiaTheme="minorEastAsia" w:hAnsiTheme="minorEastAsia" w:hint="eastAsia"/>
          <w:sz w:val="22"/>
          <w:szCs w:val="22"/>
        </w:rPr>
        <w:t>○算数の授業の内容はよく分かりますか。</w:t>
      </w:r>
    </w:p>
    <w:p w:rsidR="00BD5AA0" w:rsidRPr="006C4079" w:rsidRDefault="00BD5AA0" w:rsidP="00BD5AA0">
      <w:pPr>
        <w:spacing w:line="300" w:lineRule="exact"/>
        <w:ind w:rightChars="189" w:right="389" w:firstLineChars="300" w:firstLine="647"/>
        <w:rPr>
          <w:rFonts w:asciiTheme="minorEastAsia" w:eastAsiaTheme="minorEastAsia" w:hAnsiTheme="minorEastAsia"/>
          <w:sz w:val="22"/>
          <w:szCs w:val="22"/>
          <w:shd w:val="clear" w:color="auto" w:fill="000000" w:themeFill="text1"/>
        </w:rPr>
      </w:pPr>
      <w:r w:rsidRPr="006C4079">
        <w:rPr>
          <w:rFonts w:asciiTheme="minorEastAsia" w:eastAsiaTheme="minorEastAsia" w:hAnsiTheme="minorEastAsia" w:hint="eastAsia"/>
          <w:sz w:val="22"/>
          <w:szCs w:val="22"/>
          <w:bdr w:val="single" w:sz="4" w:space="0" w:color="auto"/>
        </w:rPr>
        <w:t>課題が見られた項目</w:t>
      </w:r>
    </w:p>
    <w:p w:rsidR="00F75CB1" w:rsidRPr="006C4079" w:rsidRDefault="00CC4711" w:rsidP="0060453C">
      <w:pPr>
        <w:spacing w:line="300" w:lineRule="exact"/>
        <w:ind w:leftChars="400" w:left="823" w:rightChars="189" w:right="389"/>
        <w:rPr>
          <w:rFonts w:asciiTheme="minorEastAsia" w:eastAsiaTheme="minorEastAsia" w:hAnsiTheme="minorEastAsia"/>
          <w:sz w:val="22"/>
          <w:szCs w:val="22"/>
        </w:rPr>
      </w:pPr>
      <w:r w:rsidRPr="006C4079">
        <w:rPr>
          <w:rFonts w:asciiTheme="minorEastAsia" w:eastAsiaTheme="minorEastAsia" w:hAnsiTheme="minorEastAsia" w:hint="eastAsia"/>
          <w:sz w:val="22"/>
          <w:szCs w:val="22"/>
        </w:rPr>
        <w:t>●</w:t>
      </w:r>
      <w:r w:rsidR="00365D2F" w:rsidRPr="006C4079">
        <w:rPr>
          <w:rFonts w:asciiTheme="minorEastAsia" w:eastAsiaTheme="minorEastAsia" w:hAnsiTheme="minorEastAsia" w:hint="eastAsia"/>
          <w:sz w:val="22"/>
          <w:szCs w:val="22"/>
        </w:rPr>
        <w:t>難しいことでも、失敗を恐れないで挑戦していますか。</w:t>
      </w:r>
    </w:p>
    <w:p w:rsidR="00F75CB1" w:rsidRPr="006C4079" w:rsidRDefault="00CC4711" w:rsidP="00AE4D03">
      <w:pPr>
        <w:spacing w:line="300" w:lineRule="exact"/>
        <w:ind w:leftChars="400" w:left="2333" w:rightChars="189" w:right="389" w:hangingChars="700" w:hanging="1510"/>
        <w:rPr>
          <w:rFonts w:asciiTheme="minorEastAsia" w:eastAsiaTheme="minorEastAsia" w:hAnsiTheme="minorEastAsia"/>
          <w:sz w:val="22"/>
          <w:szCs w:val="22"/>
        </w:rPr>
      </w:pPr>
      <w:r w:rsidRPr="006C4079">
        <w:rPr>
          <w:rFonts w:asciiTheme="minorEastAsia" w:eastAsiaTheme="minorEastAsia" w:hAnsiTheme="minorEastAsia" w:hint="eastAsia"/>
          <w:sz w:val="22"/>
          <w:szCs w:val="22"/>
        </w:rPr>
        <w:t>●</w:t>
      </w:r>
      <w:r w:rsidR="00365D2F" w:rsidRPr="006C4079">
        <w:rPr>
          <w:rFonts w:asciiTheme="minorEastAsia" w:eastAsiaTheme="minorEastAsia" w:hAnsiTheme="minorEastAsia" w:hint="eastAsia"/>
          <w:sz w:val="22"/>
          <w:szCs w:val="22"/>
        </w:rPr>
        <w:t>自分の思っていることや感じていることをきちんと言葉で表すことができますか。</w:t>
      </w:r>
    </w:p>
    <w:p w:rsidR="00365D2F" w:rsidRPr="006C4079" w:rsidRDefault="00365D2F" w:rsidP="00AE4D03">
      <w:pPr>
        <w:spacing w:line="300" w:lineRule="exact"/>
        <w:ind w:leftChars="400" w:left="2333" w:rightChars="189" w:right="389" w:hangingChars="700" w:hanging="1510"/>
        <w:rPr>
          <w:rFonts w:asciiTheme="minorEastAsia" w:eastAsiaTheme="minorEastAsia" w:hAnsiTheme="minorEastAsia"/>
          <w:sz w:val="22"/>
          <w:szCs w:val="22"/>
        </w:rPr>
      </w:pPr>
      <w:r w:rsidRPr="006C4079">
        <w:rPr>
          <w:rFonts w:asciiTheme="minorEastAsia" w:eastAsiaTheme="minorEastAsia" w:hAnsiTheme="minorEastAsia" w:hint="eastAsia"/>
          <w:sz w:val="22"/>
          <w:szCs w:val="22"/>
        </w:rPr>
        <w:t>●休みの日どれくらい勉強しますか。</w:t>
      </w:r>
    </w:p>
    <w:p w:rsidR="00F75CB1" w:rsidRPr="00AE4D03" w:rsidRDefault="00F75CB1" w:rsidP="0060453C">
      <w:pPr>
        <w:adjustRightInd/>
        <w:spacing w:line="300" w:lineRule="exact"/>
        <w:ind w:rightChars="189" w:right="389"/>
        <w:jc w:val="left"/>
        <w:rPr>
          <w:rFonts w:ascii="ＭＳ 明朝" w:eastAsia="ＭＳ ゴシック" w:cs="ＭＳ ゴシック"/>
          <w:b/>
          <w:bCs/>
          <w:sz w:val="22"/>
          <w:szCs w:val="22"/>
        </w:rPr>
      </w:pPr>
    </w:p>
    <w:p w:rsidR="00670336" w:rsidRPr="00AE4D03" w:rsidRDefault="00D3327A" w:rsidP="0060453C">
      <w:pPr>
        <w:spacing w:line="300" w:lineRule="exact"/>
        <w:ind w:rightChars="189" w:right="389"/>
        <w:rPr>
          <w:rFonts w:ascii="ＭＳ ゴシック" w:eastAsia="ＭＳ ゴシック" w:hAnsi="ＭＳ ゴシック" w:cs="Times New Roman"/>
          <w:spacing w:val="8"/>
          <w:sz w:val="22"/>
          <w:szCs w:val="22"/>
        </w:rPr>
      </w:pPr>
      <w:r>
        <w:rPr>
          <w:rFonts w:ascii="ＭＳ ゴシック" w:eastAsia="ＭＳ ゴシック" w:hAnsi="ＭＳ ゴシック" w:cs="Times New Roman" w:hint="eastAsia"/>
          <w:spacing w:val="8"/>
          <w:sz w:val="22"/>
          <w:szCs w:val="22"/>
        </w:rPr>
        <w:t>５　学力向上の取組</w:t>
      </w:r>
    </w:p>
    <w:p w:rsidR="00F75CB1" w:rsidRPr="00AE4D03" w:rsidRDefault="00F1210A" w:rsidP="00AE4D03">
      <w:pPr>
        <w:adjustRightInd/>
        <w:spacing w:line="300" w:lineRule="exact"/>
        <w:ind w:leftChars="100" w:left="206" w:firstLineChars="100" w:firstLine="232"/>
        <w:jc w:val="left"/>
        <w:rPr>
          <w:rFonts w:ascii="ＭＳ 明朝" w:cs="Times New Roman"/>
          <w:spacing w:val="8"/>
          <w:sz w:val="22"/>
          <w:szCs w:val="22"/>
        </w:rPr>
      </w:pPr>
      <w:r w:rsidRPr="00AE4D03">
        <w:rPr>
          <w:rFonts w:ascii="ＭＳ 明朝" w:cs="Times New Roman" w:hint="eastAsia"/>
          <w:spacing w:val="8"/>
          <w:sz w:val="22"/>
          <w:szCs w:val="22"/>
        </w:rPr>
        <w:t>今回の調査結果では活用力に関する問題に課題が見られました。</w:t>
      </w:r>
      <w:r w:rsidR="00F55876">
        <w:rPr>
          <w:rFonts w:ascii="ＭＳ 明朝" w:cs="Times New Roman" w:hint="eastAsia"/>
          <w:spacing w:val="8"/>
          <w:sz w:val="22"/>
          <w:szCs w:val="22"/>
        </w:rPr>
        <w:t>本校では今後、</w:t>
      </w:r>
      <w:r w:rsidR="00D27567">
        <w:rPr>
          <w:rFonts w:ascii="ＭＳ 明朝" w:cs="Times New Roman" w:hint="eastAsia"/>
          <w:spacing w:val="8"/>
          <w:sz w:val="22"/>
          <w:szCs w:val="22"/>
        </w:rPr>
        <w:t>国語・算数科で以下の</w:t>
      </w:r>
      <w:r w:rsidR="00D54FC4">
        <w:rPr>
          <w:rFonts w:ascii="ＭＳ 明朝" w:cs="Times New Roman" w:hint="eastAsia"/>
          <w:spacing w:val="8"/>
          <w:sz w:val="22"/>
          <w:szCs w:val="22"/>
        </w:rPr>
        <w:t>点</w:t>
      </w:r>
      <w:r w:rsidR="00D27567">
        <w:rPr>
          <w:rFonts w:ascii="ＭＳ 明朝" w:cs="Times New Roman" w:hint="eastAsia"/>
          <w:spacing w:val="8"/>
          <w:sz w:val="22"/>
          <w:szCs w:val="22"/>
        </w:rPr>
        <w:t>を授業のポイントとして</w:t>
      </w:r>
      <w:r w:rsidR="004D134E" w:rsidRPr="00AE4D03">
        <w:rPr>
          <w:rFonts w:ascii="ＭＳ 明朝" w:cs="Times New Roman" w:hint="eastAsia"/>
          <w:spacing w:val="8"/>
          <w:sz w:val="22"/>
          <w:szCs w:val="22"/>
        </w:rPr>
        <w:t>重点的に取り組んでいきます。</w:t>
      </w:r>
    </w:p>
    <w:p w:rsidR="00292875" w:rsidRPr="00292875" w:rsidRDefault="00365D2F" w:rsidP="00292875">
      <w:pPr>
        <w:pStyle w:val="ac"/>
        <w:numPr>
          <w:ilvl w:val="0"/>
          <w:numId w:val="1"/>
        </w:numPr>
        <w:adjustRightInd/>
        <w:spacing w:line="300" w:lineRule="exact"/>
        <w:ind w:leftChars="0" w:rightChars="189" w:right="389"/>
        <w:jc w:val="left"/>
        <w:rPr>
          <w:rFonts w:ascii="ＭＳ 明朝" w:cs="Times New Roman"/>
          <w:spacing w:val="8"/>
          <w:sz w:val="22"/>
          <w:szCs w:val="22"/>
        </w:rPr>
      </w:pPr>
      <w:r w:rsidRPr="00292875">
        <w:rPr>
          <w:rFonts w:ascii="ＭＳ 明朝" w:cs="Times New Roman" w:hint="eastAsia"/>
          <w:spacing w:val="8"/>
          <w:sz w:val="22"/>
          <w:szCs w:val="22"/>
        </w:rPr>
        <w:t>国語科</w:t>
      </w:r>
    </w:p>
    <w:p w:rsidR="00F1210A" w:rsidRPr="00292875" w:rsidRDefault="00365D2F" w:rsidP="00292875">
      <w:pPr>
        <w:pStyle w:val="ac"/>
        <w:numPr>
          <w:ilvl w:val="1"/>
          <w:numId w:val="1"/>
        </w:numPr>
        <w:adjustRightInd/>
        <w:spacing w:line="300" w:lineRule="exact"/>
        <w:ind w:leftChars="0" w:rightChars="189" w:right="389"/>
        <w:jc w:val="left"/>
        <w:rPr>
          <w:rFonts w:ascii="ＭＳ 明朝" w:cs="Times New Roman"/>
          <w:spacing w:val="8"/>
          <w:sz w:val="22"/>
          <w:szCs w:val="22"/>
        </w:rPr>
      </w:pPr>
      <w:r w:rsidRPr="00292875">
        <w:rPr>
          <w:rFonts w:ascii="ＭＳ 明朝" w:cs="Times New Roman" w:hint="eastAsia"/>
          <w:spacing w:val="8"/>
          <w:sz w:val="22"/>
          <w:szCs w:val="22"/>
        </w:rPr>
        <w:t>「何を学習するのか</w:t>
      </w:r>
      <w:r w:rsidR="000A1E42" w:rsidRPr="00292875">
        <w:rPr>
          <w:rFonts w:ascii="ＭＳ 明朝" w:cs="Times New Roman" w:hint="eastAsia"/>
          <w:spacing w:val="8"/>
          <w:sz w:val="22"/>
          <w:szCs w:val="22"/>
        </w:rPr>
        <w:t>」「</w:t>
      </w:r>
      <w:r w:rsidR="00292875" w:rsidRPr="00292875">
        <w:rPr>
          <w:rFonts w:ascii="ＭＳ 明朝" w:cs="Times New Roman" w:hint="eastAsia"/>
          <w:spacing w:val="8"/>
          <w:sz w:val="22"/>
          <w:szCs w:val="22"/>
        </w:rPr>
        <w:t>何ができればよいのか」を明確にする。</w:t>
      </w:r>
    </w:p>
    <w:p w:rsidR="00F1210A" w:rsidRPr="00292875" w:rsidRDefault="00292875" w:rsidP="00292875">
      <w:pPr>
        <w:pStyle w:val="ac"/>
        <w:numPr>
          <w:ilvl w:val="1"/>
          <w:numId w:val="1"/>
        </w:numPr>
        <w:adjustRightInd/>
        <w:spacing w:line="300" w:lineRule="exact"/>
        <w:ind w:leftChars="0" w:rightChars="189" w:right="389"/>
        <w:jc w:val="left"/>
        <w:rPr>
          <w:rFonts w:ascii="ＭＳ 明朝" w:cs="Times New Roman"/>
          <w:spacing w:val="8"/>
          <w:sz w:val="22"/>
          <w:szCs w:val="22"/>
        </w:rPr>
      </w:pPr>
      <w:r>
        <w:rPr>
          <w:rFonts w:ascii="ＭＳ 明朝" w:hAnsi="ＭＳ 明朝" w:hint="eastAsia"/>
          <w:spacing w:val="8"/>
          <w:sz w:val="22"/>
          <w:szCs w:val="22"/>
        </w:rPr>
        <w:t>説明的な</w:t>
      </w:r>
      <w:bookmarkStart w:id="0" w:name="_GoBack"/>
      <w:bookmarkEnd w:id="0"/>
      <w:r>
        <w:rPr>
          <w:rFonts w:ascii="ＭＳ 明朝" w:hAnsi="ＭＳ 明朝" w:hint="eastAsia"/>
          <w:spacing w:val="8"/>
          <w:sz w:val="22"/>
          <w:szCs w:val="22"/>
        </w:rPr>
        <w:t>文章を読み、分かったことをまとめる。</w:t>
      </w:r>
    </w:p>
    <w:p w:rsidR="00D27567" w:rsidRDefault="00292875" w:rsidP="00D27567">
      <w:pPr>
        <w:pStyle w:val="ac"/>
        <w:numPr>
          <w:ilvl w:val="1"/>
          <w:numId w:val="1"/>
        </w:numPr>
        <w:adjustRightInd/>
        <w:spacing w:line="300" w:lineRule="exact"/>
        <w:ind w:leftChars="0" w:rightChars="189" w:right="389"/>
        <w:jc w:val="left"/>
        <w:rPr>
          <w:rFonts w:ascii="ＭＳ 明朝" w:cs="Times New Roman"/>
          <w:spacing w:val="8"/>
          <w:sz w:val="22"/>
          <w:szCs w:val="22"/>
        </w:rPr>
      </w:pPr>
      <w:r>
        <w:rPr>
          <w:rFonts w:ascii="ＭＳ 明朝" w:cs="Times New Roman" w:hint="eastAsia"/>
          <w:spacing w:val="8"/>
          <w:sz w:val="22"/>
          <w:szCs w:val="22"/>
        </w:rPr>
        <w:t>目的を意識して、中心となる語や文を見つけて要約する。</w:t>
      </w:r>
    </w:p>
    <w:p w:rsidR="00670336" w:rsidRPr="006C4079" w:rsidRDefault="00D27567" w:rsidP="00D27567">
      <w:pPr>
        <w:pStyle w:val="ac"/>
        <w:numPr>
          <w:ilvl w:val="0"/>
          <w:numId w:val="1"/>
        </w:numPr>
        <w:adjustRightInd/>
        <w:spacing w:line="300" w:lineRule="exact"/>
        <w:ind w:leftChars="0" w:rightChars="189" w:right="389"/>
        <w:jc w:val="left"/>
        <w:rPr>
          <w:rFonts w:asciiTheme="minorEastAsia" w:eastAsiaTheme="minorEastAsia" w:hAnsiTheme="minorEastAsia" w:cs="ＭＳ ゴシック"/>
          <w:bCs/>
          <w:sz w:val="22"/>
          <w:szCs w:val="22"/>
        </w:rPr>
      </w:pPr>
      <w:r w:rsidRPr="006C4079">
        <w:rPr>
          <w:rFonts w:asciiTheme="minorEastAsia" w:eastAsiaTheme="minorEastAsia" w:hAnsiTheme="minorEastAsia" w:cs="ＭＳ ゴシック" w:hint="eastAsia"/>
          <w:bCs/>
          <w:sz w:val="22"/>
          <w:szCs w:val="22"/>
        </w:rPr>
        <w:t>算数科</w:t>
      </w:r>
    </w:p>
    <w:p w:rsidR="00D27567" w:rsidRDefault="00D27567" w:rsidP="00D27567">
      <w:pPr>
        <w:pStyle w:val="ac"/>
        <w:numPr>
          <w:ilvl w:val="1"/>
          <w:numId w:val="1"/>
        </w:numPr>
        <w:adjustRightInd/>
        <w:spacing w:line="300" w:lineRule="exact"/>
        <w:ind w:leftChars="0" w:rightChars="189" w:right="389"/>
        <w:jc w:val="left"/>
        <w:rPr>
          <w:rFonts w:ascii="ＭＳ 明朝" w:cs="Times New Roman"/>
          <w:spacing w:val="8"/>
          <w:sz w:val="22"/>
          <w:szCs w:val="22"/>
        </w:rPr>
      </w:pPr>
      <w:r>
        <w:rPr>
          <w:rFonts w:ascii="ＭＳ 明朝" w:cs="Times New Roman" w:hint="eastAsia"/>
          <w:spacing w:val="8"/>
          <w:sz w:val="22"/>
          <w:szCs w:val="22"/>
        </w:rPr>
        <w:t>伴って変わる２つの数量の関係に着目し、単位量あたりの大きさの意味及び表し方を理解し、単位量あたりの大きさを用いて比べる。</w:t>
      </w:r>
    </w:p>
    <w:p w:rsidR="00D27567" w:rsidRDefault="00D27567" w:rsidP="00D27567">
      <w:pPr>
        <w:pStyle w:val="ac"/>
        <w:numPr>
          <w:ilvl w:val="1"/>
          <w:numId w:val="1"/>
        </w:numPr>
        <w:adjustRightInd/>
        <w:spacing w:line="300" w:lineRule="exact"/>
        <w:ind w:leftChars="0" w:rightChars="189" w:right="389"/>
        <w:jc w:val="left"/>
        <w:rPr>
          <w:rFonts w:ascii="ＭＳ 明朝" w:cs="Times New Roman"/>
          <w:spacing w:val="8"/>
          <w:sz w:val="22"/>
          <w:szCs w:val="22"/>
        </w:rPr>
      </w:pPr>
      <w:r>
        <w:rPr>
          <w:rFonts w:ascii="ＭＳ 明朝" w:cs="Times New Roman" w:hint="eastAsia"/>
          <w:spacing w:val="8"/>
          <w:sz w:val="22"/>
          <w:szCs w:val="22"/>
        </w:rPr>
        <w:t>観察や構成などの活動を通して、図形を構成する要素に着目して捉え、図形の数量について筋道を立てて説明する。</w:t>
      </w:r>
    </w:p>
    <w:p w:rsidR="00D27567" w:rsidRPr="00D27567" w:rsidRDefault="00D27567" w:rsidP="00D27567">
      <w:pPr>
        <w:pStyle w:val="ac"/>
        <w:numPr>
          <w:ilvl w:val="1"/>
          <w:numId w:val="1"/>
        </w:numPr>
        <w:adjustRightInd/>
        <w:spacing w:line="300" w:lineRule="exact"/>
        <w:ind w:leftChars="0" w:rightChars="189" w:right="389"/>
        <w:jc w:val="left"/>
        <w:rPr>
          <w:rFonts w:ascii="ＭＳ 明朝" w:cs="Times New Roman"/>
          <w:spacing w:val="8"/>
          <w:sz w:val="22"/>
          <w:szCs w:val="22"/>
        </w:rPr>
      </w:pPr>
      <w:r>
        <w:rPr>
          <w:rFonts w:ascii="ＭＳ 明朝" w:cs="Times New Roman" w:hint="eastAsia"/>
          <w:spacing w:val="8"/>
          <w:sz w:val="22"/>
          <w:szCs w:val="22"/>
        </w:rPr>
        <w:t>統計的に問題解決するために、集めるべきデータを判断したりデータを分類整理したり、表やグラフからデータの特徴や傾向を読み取ったりする。</w:t>
      </w:r>
    </w:p>
    <w:p w:rsidR="00D54FC4" w:rsidRDefault="00D54FC4" w:rsidP="0060453C">
      <w:pPr>
        <w:adjustRightInd/>
        <w:spacing w:line="300" w:lineRule="exact"/>
        <w:ind w:rightChars="189" w:right="389"/>
        <w:jc w:val="left"/>
        <w:rPr>
          <w:rFonts w:ascii="ＭＳ 明朝" w:eastAsia="ＭＳ ゴシック" w:cs="ＭＳ ゴシック"/>
          <w:bCs/>
          <w:sz w:val="22"/>
          <w:szCs w:val="22"/>
        </w:rPr>
      </w:pPr>
    </w:p>
    <w:p w:rsidR="00F75CB1" w:rsidRPr="00AE4D03" w:rsidRDefault="00670336" w:rsidP="0060453C">
      <w:pPr>
        <w:adjustRightInd/>
        <w:spacing w:line="300" w:lineRule="exact"/>
        <w:ind w:rightChars="189" w:right="389"/>
        <w:jc w:val="left"/>
        <w:rPr>
          <w:rFonts w:ascii="ＭＳ 明朝" w:eastAsia="ＭＳ ゴシック" w:cs="ＭＳ ゴシック"/>
          <w:bCs/>
          <w:sz w:val="22"/>
          <w:szCs w:val="22"/>
        </w:rPr>
      </w:pPr>
      <w:r w:rsidRPr="00AE4D03">
        <w:rPr>
          <w:rFonts w:ascii="ＭＳ 明朝" w:eastAsia="ＭＳ ゴシック" w:cs="ＭＳ ゴシック" w:hint="eastAsia"/>
          <w:bCs/>
          <w:sz w:val="22"/>
          <w:szCs w:val="22"/>
        </w:rPr>
        <w:t>６　保護者・地域の皆様へ</w:t>
      </w:r>
    </w:p>
    <w:p w:rsidR="00BF2FAC" w:rsidRPr="00AE4D03" w:rsidRDefault="00670336" w:rsidP="00BF2FAC">
      <w:pPr>
        <w:adjustRightInd/>
        <w:spacing w:line="240" w:lineRule="atLeast"/>
        <w:ind w:left="216" w:hangingChars="100" w:hanging="216"/>
        <w:jc w:val="left"/>
        <w:rPr>
          <w:rFonts w:ascii="ＭＳ 明朝" w:hAnsi="ＭＳ 明朝" w:cs="ＭＳ ゴシック"/>
          <w:bCs/>
          <w:sz w:val="22"/>
          <w:szCs w:val="22"/>
        </w:rPr>
      </w:pPr>
      <w:r w:rsidRPr="00AE4D03">
        <w:rPr>
          <w:rFonts w:ascii="ＭＳ 明朝" w:eastAsia="ＭＳ ゴシック" w:cs="ＭＳ ゴシック" w:hint="eastAsia"/>
          <w:bCs/>
          <w:sz w:val="22"/>
          <w:szCs w:val="22"/>
        </w:rPr>
        <w:t xml:space="preserve">　</w:t>
      </w:r>
      <w:r w:rsidR="000A6CDE" w:rsidRPr="00AE4D03">
        <w:rPr>
          <w:rFonts w:ascii="ＭＳ 明朝" w:eastAsia="ＭＳ ゴシック" w:cs="ＭＳ ゴシック" w:hint="eastAsia"/>
          <w:bCs/>
          <w:sz w:val="22"/>
          <w:szCs w:val="22"/>
        </w:rPr>
        <w:t xml:space="preserve">　</w:t>
      </w:r>
      <w:r w:rsidRPr="00AE4D03">
        <w:rPr>
          <w:rFonts w:ascii="ＭＳ 明朝" w:hAnsi="ＭＳ 明朝" w:cs="ＭＳ ゴシック" w:hint="eastAsia"/>
          <w:bCs/>
          <w:sz w:val="22"/>
          <w:szCs w:val="22"/>
        </w:rPr>
        <w:t>児童</w:t>
      </w:r>
      <w:r w:rsidR="00FB60EF" w:rsidRPr="00AE4D03">
        <w:rPr>
          <w:rFonts w:ascii="ＭＳ 明朝" w:hAnsi="ＭＳ 明朝" w:cs="ＭＳ ゴシック" w:hint="eastAsia"/>
          <w:bCs/>
          <w:sz w:val="22"/>
          <w:szCs w:val="22"/>
        </w:rPr>
        <w:t>の学習環境・生活環境づくりについて、次の点で家庭や地域の方々のご</w:t>
      </w:r>
      <w:r w:rsidRPr="00AE4D03">
        <w:rPr>
          <w:rFonts w:ascii="ＭＳ 明朝" w:hAnsi="ＭＳ 明朝" w:cs="ＭＳ ゴシック" w:hint="eastAsia"/>
          <w:bCs/>
          <w:sz w:val="22"/>
          <w:szCs w:val="22"/>
        </w:rPr>
        <w:t>協力をお願いいたします。</w:t>
      </w:r>
    </w:p>
    <w:p w:rsidR="00670336" w:rsidRPr="00AE4D03" w:rsidRDefault="00D27567" w:rsidP="00D54FC4">
      <w:pPr>
        <w:adjustRightInd/>
        <w:spacing w:line="300" w:lineRule="exact"/>
        <w:ind w:firstLineChars="100" w:firstLine="216"/>
        <w:jc w:val="left"/>
        <w:rPr>
          <w:rFonts w:ascii="ＭＳ 明朝" w:hAnsi="ＭＳ 明朝" w:cs="ＭＳ ゴシック"/>
          <w:bCs/>
          <w:sz w:val="22"/>
          <w:szCs w:val="22"/>
        </w:rPr>
      </w:pPr>
      <w:r>
        <w:rPr>
          <w:rFonts w:ascii="ＭＳ 明朝" w:hAnsi="ＭＳ 明朝" w:cs="ＭＳ ゴシック" w:hint="eastAsia"/>
          <w:bCs/>
          <w:sz w:val="22"/>
          <w:szCs w:val="22"/>
        </w:rPr>
        <w:t>○</w:t>
      </w:r>
      <w:r w:rsidR="00670336" w:rsidRPr="00AE4D03">
        <w:rPr>
          <w:rFonts w:ascii="ＭＳ 明朝" w:hAnsi="ＭＳ 明朝" w:cs="ＭＳ ゴシック" w:hint="eastAsia"/>
          <w:bCs/>
          <w:sz w:val="22"/>
          <w:szCs w:val="22"/>
        </w:rPr>
        <w:t>家庭学習について</w:t>
      </w:r>
      <w:r>
        <w:rPr>
          <w:rFonts w:ascii="ＭＳ 明朝" w:hAnsi="ＭＳ 明朝" w:cs="ＭＳ ゴシック" w:hint="eastAsia"/>
          <w:bCs/>
          <w:sz w:val="22"/>
          <w:szCs w:val="22"/>
        </w:rPr>
        <w:t>：家庭で子どもが落ち着いて学習できる場と時間を確保する。</w:t>
      </w:r>
    </w:p>
    <w:p w:rsidR="00F1210A" w:rsidRPr="00AE4D03" w:rsidRDefault="00F1210A" w:rsidP="00D27567">
      <w:pPr>
        <w:adjustRightInd/>
        <w:spacing w:line="300" w:lineRule="exact"/>
        <w:ind w:firstLineChars="100" w:firstLine="216"/>
        <w:jc w:val="left"/>
        <w:rPr>
          <w:rFonts w:ascii="ＭＳ 明朝" w:hAnsi="ＭＳ 明朝" w:cs="ＭＳ ゴシック"/>
          <w:bCs/>
          <w:sz w:val="22"/>
          <w:szCs w:val="22"/>
        </w:rPr>
      </w:pPr>
      <w:r w:rsidRPr="00AE4D03">
        <w:rPr>
          <w:rFonts w:ascii="ＭＳ 明朝" w:hAnsi="ＭＳ 明朝" w:cs="ＭＳ ゴシック" w:hint="eastAsia"/>
          <w:bCs/>
          <w:sz w:val="22"/>
          <w:szCs w:val="22"/>
        </w:rPr>
        <w:t>○</w:t>
      </w:r>
      <w:r w:rsidR="00670336" w:rsidRPr="00AE4D03">
        <w:rPr>
          <w:rFonts w:ascii="ＭＳ 明朝" w:hAnsi="ＭＳ 明朝" w:cs="ＭＳ ゴシック" w:hint="eastAsia"/>
          <w:bCs/>
          <w:sz w:val="22"/>
          <w:szCs w:val="22"/>
        </w:rPr>
        <w:t>読書について</w:t>
      </w:r>
      <w:r w:rsidR="00D27567">
        <w:rPr>
          <w:rFonts w:ascii="ＭＳ 明朝" w:hAnsi="ＭＳ 明朝" w:cs="ＭＳ ゴシック" w:hint="eastAsia"/>
          <w:bCs/>
          <w:sz w:val="22"/>
          <w:szCs w:val="22"/>
        </w:rPr>
        <w:t>：新聞や本など、活字に親しむための環境づくり</w:t>
      </w:r>
      <w:r w:rsidR="00D54FC4">
        <w:rPr>
          <w:rFonts w:ascii="ＭＳ 明朝" w:hAnsi="ＭＳ 明朝" w:cs="ＭＳ ゴシック" w:hint="eastAsia"/>
          <w:bCs/>
          <w:sz w:val="22"/>
          <w:szCs w:val="22"/>
        </w:rPr>
        <w:t>をする。</w:t>
      </w:r>
    </w:p>
    <w:p w:rsidR="007246AB" w:rsidRPr="00195744" w:rsidRDefault="00F1210A" w:rsidP="00694D4E">
      <w:pPr>
        <w:adjustRightInd/>
        <w:spacing w:line="300" w:lineRule="exact"/>
        <w:ind w:leftChars="100" w:left="206"/>
        <w:jc w:val="left"/>
        <w:rPr>
          <w:rFonts w:ascii="ＭＳ 明朝" w:hAnsi="ＭＳ 明朝"/>
          <w:color w:val="auto"/>
          <w:sz w:val="22"/>
          <w:szCs w:val="22"/>
          <w:shd w:val="clear" w:color="auto" w:fill="A6A6A6" w:themeFill="background1" w:themeFillShade="A6"/>
        </w:rPr>
      </w:pPr>
      <w:r w:rsidRPr="00AE4D03">
        <w:rPr>
          <w:rFonts w:ascii="ＭＳ 明朝" w:hAnsi="ＭＳ 明朝" w:cs="ＭＳ ゴシック" w:hint="eastAsia"/>
          <w:bCs/>
          <w:sz w:val="22"/>
          <w:szCs w:val="22"/>
        </w:rPr>
        <w:t>○地域行事等への参加</w:t>
      </w:r>
      <w:r w:rsidR="00D27567">
        <w:rPr>
          <w:rFonts w:ascii="ＭＳ 明朝" w:hAnsi="ＭＳ 明朝" w:cs="ＭＳ ゴシック" w:hint="eastAsia"/>
          <w:bCs/>
          <w:sz w:val="22"/>
          <w:szCs w:val="22"/>
        </w:rPr>
        <w:t>：</w:t>
      </w:r>
      <w:r w:rsidR="00D54FC4">
        <w:rPr>
          <w:rFonts w:ascii="ＭＳ 明朝" w:hAnsi="ＭＳ 明朝" w:cs="ＭＳ ゴシック" w:hint="eastAsia"/>
          <w:bCs/>
          <w:sz w:val="22"/>
          <w:szCs w:val="22"/>
        </w:rPr>
        <w:t>地域や郷土のよさや人々のつながりの大切さを学ぶ。</w:t>
      </w:r>
    </w:p>
    <w:sectPr w:rsidR="007246AB" w:rsidRPr="00195744" w:rsidSect="00807AF5">
      <w:headerReference w:type="default" r:id="rId8"/>
      <w:type w:val="continuous"/>
      <w:pgSz w:w="11906" w:h="16838" w:code="9"/>
      <w:pgMar w:top="-567" w:right="709" w:bottom="851" w:left="709" w:header="567" w:footer="720" w:gutter="0"/>
      <w:pgNumType w:start="1"/>
      <w:cols w:space="720"/>
      <w:noEndnote/>
      <w:docGrid w:type="linesAndChars" w:linePitch="290" w:charSpace="-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035" w:rsidRDefault="00952035">
      <w:r>
        <w:separator/>
      </w:r>
    </w:p>
  </w:endnote>
  <w:endnote w:type="continuationSeparator" w:id="0">
    <w:p w:rsidR="00952035" w:rsidRDefault="0095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035" w:rsidRDefault="00952035">
      <w:r>
        <w:rPr>
          <w:rFonts w:ascii="ＭＳ 明朝" w:cs="Times New Roman"/>
          <w:color w:val="auto"/>
          <w:sz w:val="2"/>
          <w:szCs w:val="2"/>
        </w:rPr>
        <w:continuationSeparator/>
      </w:r>
    </w:p>
  </w:footnote>
  <w:footnote w:type="continuationSeparator" w:id="0">
    <w:p w:rsidR="00952035" w:rsidRDefault="0095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CA" w:rsidRDefault="00EE36CA">
    <w:pPr>
      <w:adjustRightInd/>
      <w:spacing w:line="250" w:lineRule="exact"/>
      <w:jc w:val="right"/>
      <w:rPr>
        <w:rFonts w:ascii="ＭＳ 明朝" w:cs="Times New Roman"/>
        <w:spacing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75502"/>
    <w:multiLevelType w:val="hybridMultilevel"/>
    <w:tmpl w:val="9A4E4EEA"/>
    <w:lvl w:ilvl="0" w:tplc="F1585C78">
      <w:start w:val="1"/>
      <w:numFmt w:val="decimalFullWidth"/>
      <w:lvlText w:val="（%1）"/>
      <w:lvlJc w:val="left"/>
      <w:pPr>
        <w:ind w:left="1221" w:hanging="795"/>
      </w:pPr>
      <w:rPr>
        <w:rFonts w:asciiTheme="minorEastAsia" w:eastAsiaTheme="minorEastAsia" w:hAnsiTheme="minorEastAsia" w:hint="default"/>
      </w:rPr>
    </w:lvl>
    <w:lvl w:ilvl="1" w:tplc="DC5413C6">
      <w:start w:val="1"/>
      <w:numFmt w:val="decimalEnclosedCircle"/>
      <w:lvlText w:val="%2"/>
      <w:lvlJc w:val="left"/>
      <w:pPr>
        <w:ind w:left="1228" w:hanging="360"/>
      </w:pPr>
      <w:rPr>
        <w:rFonts w:hAnsi="ＭＳ 明朝" w:cs="ＭＳ 明朝" w:hint="default"/>
      </w:r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94"/>
  <w:hyphenationZone w:val="0"/>
  <w:drawingGridHorizontalSpacing w:val="103"/>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68"/>
    <w:rsid w:val="00005018"/>
    <w:rsid w:val="00013287"/>
    <w:rsid w:val="00020323"/>
    <w:rsid w:val="000439AC"/>
    <w:rsid w:val="00060FAE"/>
    <w:rsid w:val="00072BBF"/>
    <w:rsid w:val="00082E34"/>
    <w:rsid w:val="00091418"/>
    <w:rsid w:val="000A1E42"/>
    <w:rsid w:val="000A5267"/>
    <w:rsid w:val="000A6CDE"/>
    <w:rsid w:val="000B266D"/>
    <w:rsid w:val="000C7F41"/>
    <w:rsid w:val="0010025C"/>
    <w:rsid w:val="001155B7"/>
    <w:rsid w:val="00124A3D"/>
    <w:rsid w:val="001276E0"/>
    <w:rsid w:val="00135A26"/>
    <w:rsid w:val="001520D8"/>
    <w:rsid w:val="00172A5B"/>
    <w:rsid w:val="001818C3"/>
    <w:rsid w:val="00195744"/>
    <w:rsid w:val="001F6697"/>
    <w:rsid w:val="0021564D"/>
    <w:rsid w:val="00217B1B"/>
    <w:rsid w:val="0025039A"/>
    <w:rsid w:val="00292875"/>
    <w:rsid w:val="002D0E84"/>
    <w:rsid w:val="002D1DB3"/>
    <w:rsid w:val="002D564D"/>
    <w:rsid w:val="002F3D5B"/>
    <w:rsid w:val="003042F1"/>
    <w:rsid w:val="003160A1"/>
    <w:rsid w:val="00354B57"/>
    <w:rsid w:val="00365D2F"/>
    <w:rsid w:val="003709DC"/>
    <w:rsid w:val="003748D2"/>
    <w:rsid w:val="00386AFB"/>
    <w:rsid w:val="003B3CD9"/>
    <w:rsid w:val="003B7166"/>
    <w:rsid w:val="003C06FB"/>
    <w:rsid w:val="003C5261"/>
    <w:rsid w:val="0042493D"/>
    <w:rsid w:val="004356C9"/>
    <w:rsid w:val="004357C4"/>
    <w:rsid w:val="00445986"/>
    <w:rsid w:val="0045634F"/>
    <w:rsid w:val="004B06B3"/>
    <w:rsid w:val="004C5AAC"/>
    <w:rsid w:val="004C7445"/>
    <w:rsid w:val="004D134E"/>
    <w:rsid w:val="004F35C6"/>
    <w:rsid w:val="00522F82"/>
    <w:rsid w:val="005249B8"/>
    <w:rsid w:val="00544767"/>
    <w:rsid w:val="00556134"/>
    <w:rsid w:val="0055792A"/>
    <w:rsid w:val="005722A2"/>
    <w:rsid w:val="0058458F"/>
    <w:rsid w:val="0058740C"/>
    <w:rsid w:val="005A0326"/>
    <w:rsid w:val="005A153E"/>
    <w:rsid w:val="005B6ABC"/>
    <w:rsid w:val="005D680B"/>
    <w:rsid w:val="005E0F14"/>
    <w:rsid w:val="005F1285"/>
    <w:rsid w:val="005F5185"/>
    <w:rsid w:val="0060453C"/>
    <w:rsid w:val="006223BD"/>
    <w:rsid w:val="0063464D"/>
    <w:rsid w:val="0063628F"/>
    <w:rsid w:val="00644222"/>
    <w:rsid w:val="00670336"/>
    <w:rsid w:val="006875DF"/>
    <w:rsid w:val="00694D4E"/>
    <w:rsid w:val="006A4F21"/>
    <w:rsid w:val="006A6F5A"/>
    <w:rsid w:val="006B04CC"/>
    <w:rsid w:val="006C4079"/>
    <w:rsid w:val="006C6E09"/>
    <w:rsid w:val="00716D9F"/>
    <w:rsid w:val="007238BF"/>
    <w:rsid w:val="007246AB"/>
    <w:rsid w:val="007568DD"/>
    <w:rsid w:val="00761DF2"/>
    <w:rsid w:val="00776624"/>
    <w:rsid w:val="007A1F9B"/>
    <w:rsid w:val="007A366D"/>
    <w:rsid w:val="007B0597"/>
    <w:rsid w:val="007C3D3F"/>
    <w:rsid w:val="007E020A"/>
    <w:rsid w:val="007F5153"/>
    <w:rsid w:val="00807AF5"/>
    <w:rsid w:val="00826DAB"/>
    <w:rsid w:val="00842B62"/>
    <w:rsid w:val="00871FD1"/>
    <w:rsid w:val="00882812"/>
    <w:rsid w:val="008B561B"/>
    <w:rsid w:val="008C02CD"/>
    <w:rsid w:val="008E0858"/>
    <w:rsid w:val="008E20CC"/>
    <w:rsid w:val="008E4B3E"/>
    <w:rsid w:val="008F4485"/>
    <w:rsid w:val="00910210"/>
    <w:rsid w:val="0091665B"/>
    <w:rsid w:val="00952035"/>
    <w:rsid w:val="0095662B"/>
    <w:rsid w:val="009570F4"/>
    <w:rsid w:val="009647E2"/>
    <w:rsid w:val="00965E29"/>
    <w:rsid w:val="00976C8F"/>
    <w:rsid w:val="00990347"/>
    <w:rsid w:val="00996C1F"/>
    <w:rsid w:val="009A5AD0"/>
    <w:rsid w:val="009C1413"/>
    <w:rsid w:val="00A21AE2"/>
    <w:rsid w:val="00A32E4C"/>
    <w:rsid w:val="00A33517"/>
    <w:rsid w:val="00A77A7E"/>
    <w:rsid w:val="00A9291F"/>
    <w:rsid w:val="00AB2E77"/>
    <w:rsid w:val="00AE114D"/>
    <w:rsid w:val="00AE4D03"/>
    <w:rsid w:val="00AE71D9"/>
    <w:rsid w:val="00B07A0F"/>
    <w:rsid w:val="00B34F85"/>
    <w:rsid w:val="00B42279"/>
    <w:rsid w:val="00B44049"/>
    <w:rsid w:val="00B46BF0"/>
    <w:rsid w:val="00B9103A"/>
    <w:rsid w:val="00BA0B8C"/>
    <w:rsid w:val="00BA0DC7"/>
    <w:rsid w:val="00BA51EF"/>
    <w:rsid w:val="00BC1F69"/>
    <w:rsid w:val="00BD3D62"/>
    <w:rsid w:val="00BD5AA0"/>
    <w:rsid w:val="00BF2FAC"/>
    <w:rsid w:val="00BF3FF0"/>
    <w:rsid w:val="00C003F5"/>
    <w:rsid w:val="00C0636F"/>
    <w:rsid w:val="00C2291E"/>
    <w:rsid w:val="00C45F02"/>
    <w:rsid w:val="00C50872"/>
    <w:rsid w:val="00C724F0"/>
    <w:rsid w:val="00C8129D"/>
    <w:rsid w:val="00CA74E2"/>
    <w:rsid w:val="00CB4831"/>
    <w:rsid w:val="00CB5A31"/>
    <w:rsid w:val="00CC4711"/>
    <w:rsid w:val="00CD1C93"/>
    <w:rsid w:val="00CE5ACF"/>
    <w:rsid w:val="00CE5E8E"/>
    <w:rsid w:val="00CF288C"/>
    <w:rsid w:val="00D049D4"/>
    <w:rsid w:val="00D0759F"/>
    <w:rsid w:val="00D1472C"/>
    <w:rsid w:val="00D260F7"/>
    <w:rsid w:val="00D27567"/>
    <w:rsid w:val="00D3327A"/>
    <w:rsid w:val="00D459B3"/>
    <w:rsid w:val="00D51394"/>
    <w:rsid w:val="00D54FC4"/>
    <w:rsid w:val="00D55489"/>
    <w:rsid w:val="00D55B38"/>
    <w:rsid w:val="00D615DE"/>
    <w:rsid w:val="00D6761C"/>
    <w:rsid w:val="00D70141"/>
    <w:rsid w:val="00D70598"/>
    <w:rsid w:val="00D74E06"/>
    <w:rsid w:val="00D7645E"/>
    <w:rsid w:val="00DB1D1E"/>
    <w:rsid w:val="00DF2774"/>
    <w:rsid w:val="00DF75DA"/>
    <w:rsid w:val="00E319C5"/>
    <w:rsid w:val="00E46204"/>
    <w:rsid w:val="00E54C23"/>
    <w:rsid w:val="00E63C47"/>
    <w:rsid w:val="00E67FBF"/>
    <w:rsid w:val="00EB70A6"/>
    <w:rsid w:val="00EC7570"/>
    <w:rsid w:val="00ED06A3"/>
    <w:rsid w:val="00ED3324"/>
    <w:rsid w:val="00EE36CA"/>
    <w:rsid w:val="00EE410F"/>
    <w:rsid w:val="00EE7968"/>
    <w:rsid w:val="00EF5F6C"/>
    <w:rsid w:val="00EF7D24"/>
    <w:rsid w:val="00F079E8"/>
    <w:rsid w:val="00F1210A"/>
    <w:rsid w:val="00F55876"/>
    <w:rsid w:val="00F56D67"/>
    <w:rsid w:val="00F64EB6"/>
    <w:rsid w:val="00F74DAD"/>
    <w:rsid w:val="00F75CB1"/>
    <w:rsid w:val="00F85C73"/>
    <w:rsid w:val="00FB00C8"/>
    <w:rsid w:val="00FB0F04"/>
    <w:rsid w:val="00FB60EF"/>
    <w:rsid w:val="00FD4CE3"/>
    <w:rsid w:val="00FD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89F558"/>
  <w14:defaultImageDpi w14:val="0"/>
  <w15:docId w15:val="{7E54A5B9-7DE0-49A1-8DE8-ECB7C296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76C8F"/>
    <w:pPr>
      <w:tabs>
        <w:tab w:val="center" w:pos="4252"/>
        <w:tab w:val="right" w:pos="8504"/>
      </w:tabs>
      <w:snapToGrid w:val="0"/>
    </w:pPr>
  </w:style>
  <w:style w:type="character" w:customStyle="1" w:styleId="a6">
    <w:name w:val="ヘッダー (文字)"/>
    <w:basedOn w:val="a0"/>
    <w:link w:val="a5"/>
    <w:uiPriority w:val="99"/>
    <w:locked/>
    <w:rsid w:val="00976C8F"/>
    <w:rPr>
      <w:rFonts w:cs="ＭＳ 明朝"/>
      <w:color w:val="000000"/>
      <w:kern w:val="0"/>
    </w:rPr>
  </w:style>
  <w:style w:type="paragraph" w:styleId="a7">
    <w:name w:val="footer"/>
    <w:basedOn w:val="a"/>
    <w:link w:val="a8"/>
    <w:uiPriority w:val="99"/>
    <w:unhideWhenUsed/>
    <w:rsid w:val="00976C8F"/>
    <w:pPr>
      <w:tabs>
        <w:tab w:val="center" w:pos="4252"/>
        <w:tab w:val="right" w:pos="8504"/>
      </w:tabs>
      <w:snapToGrid w:val="0"/>
    </w:pPr>
  </w:style>
  <w:style w:type="character" w:customStyle="1" w:styleId="a8">
    <w:name w:val="フッター (文字)"/>
    <w:basedOn w:val="a0"/>
    <w:link w:val="a7"/>
    <w:uiPriority w:val="99"/>
    <w:locked/>
    <w:rsid w:val="00976C8F"/>
    <w:rPr>
      <w:rFonts w:cs="ＭＳ 明朝"/>
      <w:color w:val="000000"/>
      <w:kern w:val="0"/>
    </w:rPr>
  </w:style>
  <w:style w:type="table" w:styleId="a9">
    <w:name w:val="Table Grid"/>
    <w:basedOn w:val="a1"/>
    <w:uiPriority w:val="59"/>
    <w:rsid w:val="0004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102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210"/>
    <w:rPr>
      <w:rFonts w:asciiTheme="majorHAnsi" w:eastAsiaTheme="majorEastAsia" w:hAnsiTheme="majorHAnsi" w:cstheme="majorBidi"/>
      <w:color w:val="000000"/>
      <w:kern w:val="0"/>
      <w:sz w:val="18"/>
      <w:szCs w:val="18"/>
    </w:rPr>
  </w:style>
  <w:style w:type="paragraph" w:styleId="ac">
    <w:name w:val="List Paragraph"/>
    <w:basedOn w:val="a"/>
    <w:uiPriority w:val="34"/>
    <w:qFormat/>
    <w:rsid w:val="002928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14EB6-E697-49AA-9B90-883AB75D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teacher</cp:lastModifiedBy>
  <cp:revision>3</cp:revision>
  <cp:lastPrinted>2021-09-30T00:44:00Z</cp:lastPrinted>
  <dcterms:created xsi:type="dcterms:W3CDTF">2021-09-30T02:09:00Z</dcterms:created>
  <dcterms:modified xsi:type="dcterms:W3CDTF">2021-09-30T09:40:00Z</dcterms:modified>
</cp:coreProperties>
</file>